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47" w:rsidRPr="00FD78E5" w:rsidRDefault="00D40D47" w:rsidP="00D40D47">
      <w:pPr>
        <w:spacing w:after="225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24242"/>
          <w:sz w:val="40"/>
          <w:szCs w:val="40"/>
          <w:u w:val="single"/>
          <w:lang w:eastAsia="ru-RU"/>
        </w:rPr>
      </w:pPr>
      <w:r w:rsidRPr="00FD78E5">
        <w:rPr>
          <w:rFonts w:ascii="Times New Roman" w:eastAsia="Times New Roman" w:hAnsi="Times New Roman" w:cs="Times New Roman"/>
          <w:b/>
          <w:bCs/>
          <w:color w:val="424242"/>
          <w:sz w:val="40"/>
          <w:szCs w:val="40"/>
          <w:u w:val="single"/>
          <w:lang w:eastAsia="ru-RU"/>
        </w:rPr>
        <w:t>Памятка для родителей: ситуации, требующего немедленного обращения за медицинской помощью</w:t>
      </w:r>
    </w:p>
    <w:p w:rsidR="00D40D47" w:rsidRPr="00FD78E5" w:rsidRDefault="00D40D47" w:rsidP="00D40D47">
      <w:pPr>
        <w:spacing w:after="225" w:line="336" w:lineRule="atLeast"/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</w:pPr>
      <w:r w:rsidRPr="00FD78E5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1. Температура тела выше 38</w:t>
      </w:r>
      <w:proofErr w:type="gramStart"/>
      <w:r w:rsidRPr="00FD78E5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°С</w:t>
      </w:r>
      <w:proofErr w:type="gramEnd"/>
      <w:r w:rsidRPr="00FD78E5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, которая сопровождается дрожанием или судорогами конечностей, появлением цианоза кожных покровов (появление синюшной окраски кожи, чаще в области носогубного треугольника).</w:t>
      </w:r>
      <w:r w:rsidRPr="00FD78E5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Температура тела выше 38</w:t>
      </w:r>
      <w:proofErr w:type="gramStart"/>
      <w:r w:rsidRPr="00FD78E5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°С</w:t>
      </w:r>
      <w:proofErr w:type="gramEnd"/>
      <w:r w:rsidRPr="00FD78E5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(у детей в возрасте до 3-х лет), которая не снижается после применения </w:t>
      </w:r>
      <w:proofErr w:type="spellStart"/>
      <w:r w:rsidRPr="00FD78E5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немедикаментозных</w:t>
      </w:r>
      <w:proofErr w:type="spellEnd"/>
      <w:r w:rsidRPr="00FD78E5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средств охлаждения (раскрыть ребенка, раздеть, снять </w:t>
      </w:r>
      <w:proofErr w:type="spellStart"/>
      <w:r w:rsidRPr="00FD78E5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памперс</w:t>
      </w:r>
      <w:proofErr w:type="spellEnd"/>
      <w:r w:rsidRPr="00FD78E5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с ребенка; положить пузырь со льдом на лоб, но обязательно через сложенную в 3 - 4 слоя хлопчатобумажную ткань), или после приема жаропонижающих препаратов; или, если эта лихорадка сопровождается вялостью, отказом от кормления, жидким стулом, сыпью, кашлем или рвотой.</w:t>
      </w:r>
      <w:r w:rsidRPr="00FD78E5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Для детей первого года жизни повторные повышения температуры до 38</w:t>
      </w:r>
      <w:proofErr w:type="gramStart"/>
      <w:r w:rsidRPr="00FD78E5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°С</w:t>
      </w:r>
      <w:proofErr w:type="gramEnd"/>
      <w:r w:rsidRPr="00FD78E5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требуют врачебного осмотра.</w:t>
      </w:r>
      <w:r w:rsidRPr="00FD78E5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2. Появление любой сыпи у детей первых 3-х лет жизни, особенно если эта сыпь сопровождается повышением температуры, рвотой, жидким стулом, вялостью, отказом от еды.</w:t>
      </w:r>
      <w:r w:rsidRPr="00FD78E5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3. Отсутствие мочеиспускания в течение 6 часов (у детей старше 3-х лет) или в течение 3 - 4 часов (у детей в возрасте до 3-х лет) при наличии жидкого стула, рвоты, высокой лихорадки (выше 38,5 °С).</w:t>
      </w:r>
      <w:r w:rsidRPr="00FD78E5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Если при жидком стуле и рвоте у ребенка отсутствует желание пить, отмечаются сухие губы и кожа, наблюдаются необычная сонливость или возбуждение, а у детей в возрасте до 1 года, кроме этого, западает родничок.</w:t>
      </w:r>
      <w:r w:rsidRPr="00FD78E5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 xml:space="preserve">4. Рвота с примесью желчи, крови, или рвота, которая сопровождается вялостью и заторможенностью. У детей в возрасте до 3-х лет - любая повторная рвота или рвота, возникшая на фоне лихорадки, заторможенности, сонливости, а также резко усилившееся срыгивание. Многократная рвота (более 4 раз) у детей </w:t>
      </w:r>
      <w:proofErr w:type="gramStart"/>
      <w:r w:rsidRPr="00FD78E5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более старшего</w:t>
      </w:r>
      <w:proofErr w:type="gramEnd"/>
      <w:r w:rsidRPr="00FD78E5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возраста.</w:t>
      </w:r>
      <w:r w:rsidRPr="00FD78E5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5. Стул с примесью крови, сопровождающийся болями в животе и высокой лихорадкой, особенно у детей до года.</w:t>
      </w:r>
      <w:r w:rsidRPr="00FD78E5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Жидкий стул, сопровождающийся рвотой, болями в животе, особенно повышением температуры.</w:t>
      </w:r>
      <w:r w:rsidRPr="00FD78E5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6. Ребенок, долго и непонятно по какой причине плачет, особенно если плач усиливается при попытке взять ребенка на руки знакомым человеком (например, мамой).</w:t>
      </w:r>
      <w:r w:rsidRPr="00FD78E5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 xml:space="preserve">7. Затруднение дыхания, которое сопровождается осиплостью голоса и кашлем. Наиболее опасно данное состояние у детей до 3-х лет, которое часто возникает на фоне высокой лихорадки и нередко развивается ночью, между 2 - 4 часами ночи. Необходим срочный!!! вызов скорой медицинской </w:t>
      </w:r>
      <w:r w:rsidRPr="00FD78E5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lastRenderedPageBreak/>
        <w:t>помощи.</w:t>
      </w:r>
      <w:r w:rsidRPr="00FD78E5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8. Высокая частота дыхания (одышка) у детей в возрасте до 3-х лет (более 60 в 1 минуту) при нормальной температуре тела и отсутствии явного возбуждения.</w:t>
      </w:r>
      <w:r w:rsidRPr="00FD78E5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9. Кровотечение любой локализации, стул кровавого или черного цвета, рвота "кофейной гущей", кровь в моче. Носовое кровотечение, которое при оказании соответствующей самопомощи не удается остановить в течение 10 - 15 минут.</w:t>
      </w:r>
      <w:r w:rsidRPr="00FD78E5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10. Если после травмы головы наблюдается рвота, заторможенность, сонливость или, наоборот, возбуждение.</w:t>
      </w:r>
      <w:r w:rsidRPr="00FD78E5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11. Нарушение сознания, невозможность разбудить ребенка, необычная для ребенка вялость, заторможенность, сонливость. У детей в возрасте до 3-х лет - резкие изменения в поведении, невозможность контакта с родными, адекватного для возраста ребенка.</w:t>
      </w:r>
      <w:r w:rsidRPr="00FD78E5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12. Самовольный прием ребенком медицинских препаратов. Необходимо обратиться за медицинской помощью немедленно</w:t>
      </w:r>
      <w:proofErr w:type="gramStart"/>
      <w:r w:rsidRPr="00FD78E5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!!!, </w:t>
      </w:r>
      <w:proofErr w:type="gramEnd"/>
      <w:r w:rsidRPr="00FD78E5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даже если ребенок на настоящий момент чувствует себя хорошо - действие лекарств может появиться позднее, и ценное время для оказания помощи будет упущено.</w:t>
      </w:r>
      <w:r w:rsidRPr="00FD78E5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 xml:space="preserve">13. </w:t>
      </w:r>
      <w:proofErr w:type="gramStart"/>
      <w:r w:rsidRPr="00FD78E5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Появление покраснения, отека, кожного зуда, затрудненного дыхания, нарушения глотания после:</w:t>
      </w:r>
      <w:r w:rsidRPr="00FD78E5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- приема или инъекций медикаментов (особенно после приема нового лекарственного препарата);</w:t>
      </w:r>
      <w:r w:rsidRPr="00FD78E5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 xml:space="preserve">- употребление </w:t>
      </w:r>
      <w:proofErr w:type="spellStart"/>
      <w:r w:rsidRPr="00FD78E5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>высокоаллергенных</w:t>
      </w:r>
      <w:proofErr w:type="spellEnd"/>
      <w:r w:rsidRPr="00FD78E5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продуктов (цитрусовые, ракообразные, окрашенные напитки, шоколад, мед, чипсы и др.) либо продуктов, впервые принимаемых;</w:t>
      </w:r>
      <w:r w:rsidRPr="00FD78E5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- укусов насекомых (кроме того появление отека на месте укуса насекомого величиной более грецкого ореха).</w:t>
      </w:r>
      <w:r w:rsidRPr="00FD78E5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14.</w:t>
      </w:r>
      <w:proofErr w:type="gramEnd"/>
      <w:r w:rsidRPr="00FD78E5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t xml:space="preserve"> Ожог любой локализации, сопровождающийся появлением пузырей или покраснением и занимающий в сумме площадь более 1 ладони ребенка, требует немедленного вызова скорой медицинской помощи и госпитализации в специализированное отделение.</w:t>
      </w:r>
      <w:r w:rsidRPr="00FD78E5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15. Гнойные выделения любой локализации (в том числе из носа, уха, мочеполовых органов, гнойные налеты на миндалинах).</w:t>
      </w:r>
      <w:r w:rsidRPr="00FD78E5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16. Если родители (или кто-либо еще) видели, что ребенок держал в руках, или играл с какими-нибудь сыпучими предметами (или предметами небольшой величины) и при этом поперхнулся и появился надсадный кашель и возможно цианоз необходим срочный вызов!!! скорой медицинской помощи и госпитализация.</w:t>
      </w:r>
      <w:r w:rsidRPr="00FD78E5">
        <w:rPr>
          <w:rFonts w:ascii="Times New Roman" w:eastAsia="Times New Roman" w:hAnsi="Times New Roman" w:cs="Times New Roman"/>
          <w:color w:val="424242"/>
          <w:sz w:val="32"/>
          <w:szCs w:val="32"/>
          <w:lang w:eastAsia="ru-RU"/>
        </w:rPr>
        <w:br/>
        <w:t>17. Появление судорог независимо от причин их вызвавших.</w:t>
      </w:r>
    </w:p>
    <w:p w:rsidR="00DB17AE" w:rsidRPr="00FD78E5" w:rsidRDefault="00DB17AE" w:rsidP="00D40D47">
      <w:pPr>
        <w:rPr>
          <w:rFonts w:ascii="Times New Roman" w:hAnsi="Times New Roman" w:cs="Times New Roman"/>
          <w:sz w:val="32"/>
          <w:szCs w:val="32"/>
        </w:rPr>
      </w:pPr>
    </w:p>
    <w:sectPr w:rsidR="00DB17AE" w:rsidRPr="00FD78E5" w:rsidSect="00FD78E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0D47"/>
    <w:rsid w:val="004D0D52"/>
    <w:rsid w:val="00525AD8"/>
    <w:rsid w:val="00C413DA"/>
    <w:rsid w:val="00D40D47"/>
    <w:rsid w:val="00DB17AE"/>
    <w:rsid w:val="00FD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AE"/>
  </w:style>
  <w:style w:type="paragraph" w:styleId="2">
    <w:name w:val="heading 2"/>
    <w:basedOn w:val="a"/>
    <w:link w:val="20"/>
    <w:uiPriority w:val="9"/>
    <w:qFormat/>
    <w:rsid w:val="00D40D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D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40D47"/>
  </w:style>
  <w:style w:type="character" w:styleId="a3">
    <w:name w:val="Hyperlink"/>
    <w:basedOn w:val="a0"/>
    <w:uiPriority w:val="99"/>
    <w:semiHidden/>
    <w:unhideWhenUsed/>
    <w:rsid w:val="00D40D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29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69747">
                  <w:marLeft w:val="0"/>
                  <w:marRight w:val="75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24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</dc:creator>
  <cp:lastModifiedBy>User</cp:lastModifiedBy>
  <cp:revision>4</cp:revision>
  <cp:lastPrinted>2015-12-10T06:34:00Z</cp:lastPrinted>
  <dcterms:created xsi:type="dcterms:W3CDTF">2015-12-08T10:57:00Z</dcterms:created>
  <dcterms:modified xsi:type="dcterms:W3CDTF">2015-12-10T06:35:00Z</dcterms:modified>
</cp:coreProperties>
</file>