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00" w:rsidRDefault="002F7200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40"/>
          <w:szCs w:val="40"/>
        </w:rPr>
      </w:pPr>
    </w:p>
    <w:p w:rsidR="002F7200" w:rsidRPr="002F7200" w:rsidRDefault="002F7200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2060"/>
          <w:sz w:val="40"/>
          <w:szCs w:val="40"/>
        </w:rPr>
      </w:pPr>
      <w:r>
        <w:rPr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7E8DB0" wp14:editId="5D0E7F23">
            <wp:simplePos x="0" y="0"/>
            <wp:positionH relativeFrom="margin">
              <wp:posOffset>3156585</wp:posOffset>
            </wp:positionH>
            <wp:positionV relativeFrom="margin">
              <wp:posOffset>205740</wp:posOffset>
            </wp:positionV>
            <wp:extent cx="2293620" cy="3058160"/>
            <wp:effectExtent l="0" t="0" r="0" b="8890"/>
            <wp:wrapSquare wrapText="bothSides"/>
            <wp:docPr id="1" name="Рисунок 1" descr="C:\Users\Velikie Luki\Desktop\9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likie Luki\Desktop\905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30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287" w:rsidRPr="002F7200">
        <w:rPr>
          <w:color w:val="002060"/>
          <w:sz w:val="40"/>
          <w:szCs w:val="40"/>
        </w:rPr>
        <w:t>С 5 по 8 февраля 2017 года в Великолукской епархии прошли  IX православные Свято-</w:t>
      </w:r>
      <w:proofErr w:type="spellStart"/>
      <w:r w:rsidR="00543287" w:rsidRPr="002F7200">
        <w:rPr>
          <w:color w:val="002060"/>
          <w:sz w:val="40"/>
          <w:szCs w:val="40"/>
        </w:rPr>
        <w:t>Тихоновские</w:t>
      </w:r>
      <w:proofErr w:type="spellEnd"/>
      <w:r w:rsidR="00543287" w:rsidRPr="002F7200">
        <w:rPr>
          <w:color w:val="002060"/>
          <w:sz w:val="40"/>
          <w:szCs w:val="40"/>
        </w:rPr>
        <w:t xml:space="preserve"> педагогические чтения - Наш святой земляк Патриарх Тихон - «Чистое сердце Русской Православной Церкви».</w:t>
      </w:r>
      <w:r w:rsidRPr="002F7200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7200" w:rsidRDefault="002F7200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</w:p>
    <w:p w:rsidR="002F7200" w:rsidRDefault="002F7200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</w:p>
    <w:p w:rsidR="00543287" w:rsidRDefault="002F7200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A811B3" wp14:editId="12BBF9CA">
            <wp:simplePos x="0" y="0"/>
            <wp:positionH relativeFrom="margin">
              <wp:posOffset>-120015</wp:posOffset>
            </wp:positionH>
            <wp:positionV relativeFrom="margin">
              <wp:posOffset>3859530</wp:posOffset>
            </wp:positionV>
            <wp:extent cx="2794000" cy="2095500"/>
            <wp:effectExtent l="0" t="0" r="6350" b="0"/>
            <wp:wrapSquare wrapText="bothSides"/>
            <wp:docPr id="5" name="Рисунок 5" descr="C:\Users\Velikie Luki\Desktop\0299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likie Luki\Desktop\029955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287">
        <w:rPr>
          <w:color w:val="000000"/>
          <w:sz w:val="28"/>
          <w:szCs w:val="28"/>
        </w:rPr>
        <w:t>Мероприятия чтений посвящены дню рождения Святителя Тихона (1 февраля / 19 января по ст. ст.) и 100-летию восстановления патриаршества в Русской Православной Церкви.</w:t>
      </w:r>
    </w:p>
    <w:p w:rsidR="00543287" w:rsidRDefault="00543287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Организаторами Чтений традиционно выступают Управление образования Администрации города Великие Луки и Отдел религиозного образования и </w:t>
      </w:r>
      <w:proofErr w:type="spellStart"/>
      <w:r>
        <w:rPr>
          <w:color w:val="000000"/>
          <w:sz w:val="28"/>
          <w:szCs w:val="28"/>
        </w:rPr>
        <w:t>катехизации</w:t>
      </w:r>
      <w:proofErr w:type="spellEnd"/>
      <w:r>
        <w:rPr>
          <w:color w:val="000000"/>
          <w:sz w:val="28"/>
          <w:szCs w:val="28"/>
        </w:rPr>
        <w:t xml:space="preserve"> Великолукской епархии.</w:t>
      </w:r>
    </w:p>
    <w:p w:rsidR="002F7200" w:rsidRDefault="002F7200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</w:p>
    <w:p w:rsidR="002F7200" w:rsidRDefault="002F7200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</w:p>
    <w:p w:rsidR="002F7200" w:rsidRDefault="002F7200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>
        <w:rPr>
          <w:noProof/>
          <w:kern w:val="36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D2C9436" wp14:editId="723EB3E1">
            <wp:simplePos x="0" y="0"/>
            <wp:positionH relativeFrom="margin">
              <wp:posOffset>3209925</wp:posOffset>
            </wp:positionH>
            <wp:positionV relativeFrom="margin">
              <wp:posOffset>6130290</wp:posOffset>
            </wp:positionV>
            <wp:extent cx="2240280" cy="2987040"/>
            <wp:effectExtent l="0" t="0" r="7620" b="3810"/>
            <wp:wrapSquare wrapText="bothSides"/>
            <wp:docPr id="2" name="Рисунок 2" descr="C:\Users\Velikie Luki\Desktop\90429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likie Luki\Desktop\904293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3287" w:rsidRDefault="00543287" w:rsidP="002F7200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чтений, 6 февраля в МБДОУ Детский сад № 4 состоялось награждение победителей конкурса рисунков «Красота Божьего мира» среди воспитанников дошкольных учреждений города.</w:t>
      </w:r>
    </w:p>
    <w:p w:rsidR="00543287" w:rsidRDefault="00543287" w:rsidP="002F7200">
      <w:pPr>
        <w:spacing w:after="300" w:line="240" w:lineRule="auto"/>
        <w:jc w:val="center"/>
        <w:outlineLvl w:val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этом конкурсе принимали участие и наши воспитанники –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Ловцова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Арина и Мельникова Настя.</w:t>
      </w:r>
    </w:p>
    <w:p w:rsidR="002F7200" w:rsidRDefault="002F7200" w:rsidP="002F7200">
      <w:pPr>
        <w:spacing w:after="300" w:line="240" w:lineRule="auto"/>
        <w:jc w:val="center"/>
        <w:outlineLvl w:val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7200" w:rsidRDefault="002F7200" w:rsidP="002F7200">
      <w:pPr>
        <w:spacing w:after="300" w:line="240" w:lineRule="auto"/>
        <w:jc w:val="center"/>
        <w:outlineLvl w:val="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7200" w:rsidRPr="002F7200" w:rsidRDefault="002F7200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43287" w:rsidRDefault="00543287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детском саду  прошла выставка рисунков «Красота Божьего мира».</w:t>
      </w:r>
    </w:p>
    <w:p w:rsidR="002F7200" w:rsidRDefault="002F7200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FE1DE6A" wp14:editId="471E83EA">
            <wp:simplePos x="0" y="0"/>
            <wp:positionH relativeFrom="margin">
              <wp:posOffset>1210310</wp:posOffset>
            </wp:positionH>
            <wp:positionV relativeFrom="margin">
              <wp:posOffset>819150</wp:posOffset>
            </wp:positionV>
            <wp:extent cx="3261360" cy="2446020"/>
            <wp:effectExtent l="0" t="0" r="0" b="0"/>
            <wp:wrapSquare wrapText="bothSides"/>
            <wp:docPr id="3" name="Рисунок 3" descr="C:\Users\Velikie Luki\Desktop\99394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likie Luki\Desktop\993946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00" w:rsidRDefault="002F7200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7200" w:rsidRDefault="002F7200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7200" w:rsidRDefault="002F7200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7200" w:rsidRDefault="002F7200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7200" w:rsidRDefault="002F7200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F7200" w:rsidRDefault="002F7200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43287" w:rsidRPr="002F7200" w:rsidRDefault="00543287" w:rsidP="002F7200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Педагоги провели беседы с детьми о патриархе Тихоне, о защитниках Земли русской, ребята посмотрели мультипликационные фильмы об Илье Муромце, о Серафиме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Сарофском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="002F7200" w:rsidRPr="002F720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4B4D" w:rsidRDefault="002F7200">
      <w:bookmarkStart w:id="0" w:name="_GoBack"/>
      <w:r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2B4570C" wp14:editId="0B7C5834">
            <wp:simplePos x="0" y="0"/>
            <wp:positionH relativeFrom="margin">
              <wp:posOffset>836930</wp:posOffset>
            </wp:positionH>
            <wp:positionV relativeFrom="margin">
              <wp:posOffset>4674870</wp:posOffset>
            </wp:positionV>
            <wp:extent cx="3907790" cy="2613660"/>
            <wp:effectExtent l="0" t="0" r="0" b="0"/>
            <wp:wrapSquare wrapText="bothSides"/>
            <wp:docPr id="4" name="Рисунок 4" descr="C:\Users\Velikie Luki\Desktop\46587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likie Luki\Desktop\465870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04B4D" w:rsidSect="002F7200">
      <w:pgSz w:w="11906" w:h="16838"/>
      <w:pgMar w:top="1134" w:right="1274" w:bottom="1134" w:left="1418" w:header="708" w:footer="708" w:gutter="0"/>
      <w:pgBorders w:offsetFrom="page">
        <w:top w:val="eclipsingSquares2" w:sz="17" w:space="24" w:color="17365D" w:themeColor="text2" w:themeShade="BF"/>
        <w:left w:val="eclipsingSquares2" w:sz="17" w:space="24" w:color="17365D" w:themeColor="text2" w:themeShade="BF"/>
        <w:bottom w:val="eclipsingSquares2" w:sz="17" w:space="24" w:color="17365D" w:themeColor="text2" w:themeShade="BF"/>
        <w:right w:val="eclipsingSquares2" w:sz="17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B"/>
    <w:rsid w:val="00204B4D"/>
    <w:rsid w:val="002F7200"/>
    <w:rsid w:val="004B464B"/>
    <w:rsid w:val="0054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157</Words>
  <Characters>897</Characters>
  <Application>Microsoft Office Word</Application>
  <DocSecurity>0</DocSecurity>
  <Lines>7</Lines>
  <Paragraphs>2</Paragraphs>
  <ScaleCrop>false</ScaleCrop>
  <Company>slider999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Velikie Luki</cp:lastModifiedBy>
  <cp:revision>4</cp:revision>
  <dcterms:created xsi:type="dcterms:W3CDTF">2017-02-14T10:12:00Z</dcterms:created>
  <dcterms:modified xsi:type="dcterms:W3CDTF">2017-05-01T14:48:00Z</dcterms:modified>
</cp:coreProperties>
</file>