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05" w:rsidRPr="008A5C51" w:rsidRDefault="00EA4E05" w:rsidP="00EA4E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E05" w:rsidRPr="00680112" w:rsidRDefault="00EA4E05" w:rsidP="00EA4E05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680112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EA4E05" w:rsidRPr="00680112" w:rsidRDefault="00EA4E05" w:rsidP="00EA4E05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680112">
        <w:rPr>
          <w:rFonts w:ascii="Times New Roman" w:hAnsi="Times New Roman"/>
          <w:b/>
          <w:sz w:val="28"/>
          <w:szCs w:val="28"/>
        </w:rPr>
        <w:t>по предупреждению детского дорожно-транспортного травматизма</w:t>
      </w:r>
    </w:p>
    <w:p w:rsidR="00EA4E05" w:rsidRPr="00680112" w:rsidRDefault="00EA4E05" w:rsidP="00EA4E05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680112">
        <w:rPr>
          <w:rFonts w:ascii="Times New Roman" w:hAnsi="Times New Roman"/>
          <w:b/>
          <w:sz w:val="28"/>
          <w:szCs w:val="28"/>
        </w:rPr>
        <w:t>в МБДОУ «Детский сад №5 »</w:t>
      </w:r>
      <w:r>
        <w:rPr>
          <w:rFonts w:ascii="Times New Roman" w:hAnsi="Times New Roman"/>
          <w:b/>
          <w:sz w:val="28"/>
          <w:szCs w:val="28"/>
        </w:rPr>
        <w:t xml:space="preserve"> корпус 2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с детьми раннего возраста)</w:t>
      </w:r>
    </w:p>
    <w:p w:rsidR="00EA4E05" w:rsidRDefault="00EA4E05" w:rsidP="00EA4E05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EA4E05" w:rsidRDefault="00EA4E05" w:rsidP="00EA4E05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680112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680112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6</w:t>
      </w:r>
      <w:r w:rsidRPr="0068011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A4E05" w:rsidRPr="00680112" w:rsidRDefault="00EA4E05" w:rsidP="00EA4E0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521"/>
        <w:gridCol w:w="1275"/>
        <w:gridCol w:w="1985"/>
      </w:tblGrid>
      <w:tr w:rsidR="00EA4E05" w:rsidRPr="00680112" w:rsidTr="00CB4A01">
        <w:tc>
          <w:tcPr>
            <w:tcW w:w="568" w:type="dxa"/>
          </w:tcPr>
          <w:p w:rsidR="00EA4E05" w:rsidRPr="00680112" w:rsidRDefault="00EA4E05" w:rsidP="00CB4A0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011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8011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80112">
              <w:rPr>
                <w:rFonts w:ascii="Times New Roman" w:hAnsi="Times New Roman"/>
              </w:rPr>
              <w:t>/</w:t>
            </w:r>
            <w:proofErr w:type="spellStart"/>
            <w:r w:rsidRPr="0068011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521" w:type="dxa"/>
          </w:tcPr>
          <w:p w:rsidR="00EA4E05" w:rsidRPr="00680112" w:rsidRDefault="00EA4E05" w:rsidP="00CB4A0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0112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275" w:type="dxa"/>
          </w:tcPr>
          <w:p w:rsidR="00EA4E05" w:rsidRPr="00680112" w:rsidRDefault="00EA4E05" w:rsidP="00CB4A0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0112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985" w:type="dxa"/>
          </w:tcPr>
          <w:p w:rsidR="00EA4E05" w:rsidRPr="00680112" w:rsidRDefault="00EA4E05" w:rsidP="00CB4A0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0112">
              <w:rPr>
                <w:rFonts w:ascii="Times New Roman" w:hAnsi="Times New Roman"/>
              </w:rPr>
              <w:t>Исполнитель</w:t>
            </w:r>
          </w:p>
        </w:tc>
      </w:tr>
      <w:tr w:rsidR="00EA4E05" w:rsidRPr="003E4ECA" w:rsidTr="00CB4A01">
        <w:tc>
          <w:tcPr>
            <w:tcW w:w="10349" w:type="dxa"/>
            <w:gridSpan w:val="4"/>
          </w:tcPr>
          <w:p w:rsidR="00EA4E05" w:rsidRPr="003E4ECA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DE5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Административно-хозяйственные</w:t>
            </w:r>
          </w:p>
        </w:tc>
      </w:tr>
      <w:tr w:rsidR="00EA4E05" w:rsidRPr="003E4ECA" w:rsidTr="00CB4A01">
        <w:tc>
          <w:tcPr>
            <w:tcW w:w="568" w:type="dxa"/>
          </w:tcPr>
          <w:p w:rsidR="00EA4E05" w:rsidRPr="003E4ECA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A4E05" w:rsidRPr="0091671F" w:rsidRDefault="00EA4E05" w:rsidP="00CB4A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71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r w:rsidRPr="0091671F">
              <w:rPr>
                <w:rFonts w:ascii="Times New Roman" w:hAnsi="Times New Roman"/>
                <w:sz w:val="24"/>
                <w:szCs w:val="24"/>
              </w:rPr>
              <w:t xml:space="preserve">с педагогическими работниками </w:t>
            </w:r>
            <w:r w:rsidRPr="00916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мероприятий, связанных с движением по дорогам, необходимостью перехода проезжей части</w:t>
            </w:r>
          </w:p>
        </w:tc>
        <w:tc>
          <w:tcPr>
            <w:tcW w:w="1275" w:type="dxa"/>
          </w:tcPr>
          <w:p w:rsidR="00EA4E05" w:rsidRPr="003E4ECA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C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EA4E05" w:rsidRPr="003E4ECA" w:rsidRDefault="00EA4E05" w:rsidP="00CB4A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ос-ль</w:t>
            </w:r>
            <w:proofErr w:type="spellEnd"/>
            <w:r w:rsidRPr="003E4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Ермакова Ю.Ю.</w:t>
            </w:r>
          </w:p>
        </w:tc>
      </w:tr>
      <w:tr w:rsidR="00EA4E05" w:rsidRPr="003E4ECA" w:rsidTr="00CB4A01">
        <w:tc>
          <w:tcPr>
            <w:tcW w:w="568" w:type="dxa"/>
          </w:tcPr>
          <w:p w:rsidR="00EA4E05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A4E05" w:rsidRDefault="00EA4E05" w:rsidP="00CB4A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и дополнение игровых уголков по ПДД в соответствии с возрастом детей</w:t>
            </w:r>
          </w:p>
          <w:p w:rsidR="00EA4E05" w:rsidRPr="00450DBA" w:rsidRDefault="00EA4E05" w:rsidP="00CB4A01">
            <w:pPr>
              <w:pStyle w:val="a3"/>
              <w:numPr>
                <w:ilvl w:val="0"/>
                <w:numId w:val="1"/>
              </w:numPr>
              <w:spacing w:after="0"/>
              <w:ind w:left="176" w:right="-143" w:hanging="28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транспортных средств </w:t>
            </w:r>
            <w:r w:rsidRPr="00450DB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(автобус, легковая, грузовая машины, поезд, самолет)</w:t>
            </w:r>
          </w:p>
          <w:p w:rsidR="00EA4E05" w:rsidRPr="00450DBA" w:rsidRDefault="00EA4E05" w:rsidP="00CB4A01">
            <w:pPr>
              <w:pStyle w:val="a3"/>
              <w:numPr>
                <w:ilvl w:val="0"/>
                <w:numId w:val="1"/>
              </w:numPr>
              <w:spacing w:after="0"/>
              <w:ind w:left="176" w:right="-143" w:hanging="28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DBA">
              <w:rPr>
                <w:rFonts w:ascii="Times New Roman" w:hAnsi="Times New Roman"/>
                <w:color w:val="000000"/>
                <w:sz w:val="18"/>
                <w:szCs w:val="18"/>
              </w:rPr>
              <w:t>Иллюстрации с изображением транспортных средств</w:t>
            </w:r>
          </w:p>
          <w:p w:rsidR="00EA4E05" w:rsidRPr="00450DBA" w:rsidRDefault="00EA4E05" w:rsidP="00CB4A01">
            <w:pPr>
              <w:pStyle w:val="a3"/>
              <w:numPr>
                <w:ilvl w:val="0"/>
                <w:numId w:val="1"/>
              </w:numPr>
              <w:spacing w:after="0"/>
              <w:ind w:left="176" w:right="-143" w:hanging="28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DBA">
              <w:rPr>
                <w:rFonts w:ascii="Times New Roman" w:hAnsi="Times New Roman"/>
                <w:color w:val="000000"/>
                <w:sz w:val="18"/>
                <w:szCs w:val="18"/>
              </w:rPr>
              <w:t>Макет  пешеходного светофора</w:t>
            </w:r>
          </w:p>
          <w:p w:rsidR="00EA4E05" w:rsidRPr="00450DBA" w:rsidRDefault="00EA4E05" w:rsidP="00CB4A01">
            <w:pPr>
              <w:pStyle w:val="a3"/>
              <w:numPr>
                <w:ilvl w:val="0"/>
                <w:numId w:val="1"/>
              </w:numPr>
              <w:spacing w:after="0"/>
              <w:ind w:left="176" w:right="-143" w:hanging="28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Атрибуты к сюжетно–ролевой игре, подвижным играм </w:t>
            </w:r>
            <w:r w:rsidRPr="00450DB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(разноцветные рули, шапочки разных видов машин)</w:t>
            </w:r>
          </w:p>
          <w:p w:rsidR="00EA4E05" w:rsidRPr="003E4ECA" w:rsidRDefault="00EA4E05" w:rsidP="00CB4A01">
            <w:pPr>
              <w:pStyle w:val="a3"/>
              <w:numPr>
                <w:ilvl w:val="0"/>
                <w:numId w:val="1"/>
              </w:numPr>
              <w:spacing w:after="0"/>
              <w:ind w:left="176" w:right="-143" w:hanging="283"/>
              <w:rPr>
                <w:rFonts w:ascii="Times New Roman" w:hAnsi="Times New Roman"/>
                <w:sz w:val="24"/>
                <w:szCs w:val="24"/>
              </w:rPr>
            </w:pPr>
            <w:r w:rsidRPr="00450DBA">
              <w:rPr>
                <w:rFonts w:ascii="Times New Roman" w:hAnsi="Times New Roman"/>
                <w:color w:val="000000"/>
                <w:sz w:val="18"/>
                <w:szCs w:val="18"/>
              </w:rPr>
              <w:t>Дидактические игры</w:t>
            </w:r>
          </w:p>
        </w:tc>
        <w:tc>
          <w:tcPr>
            <w:tcW w:w="1275" w:type="dxa"/>
          </w:tcPr>
          <w:p w:rsidR="00EA4E05" w:rsidRPr="003E4ECA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985" w:type="dxa"/>
          </w:tcPr>
          <w:p w:rsidR="00EA4E05" w:rsidRPr="003E4ECA" w:rsidRDefault="00EA4E05" w:rsidP="00CB4A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A4E05" w:rsidRPr="003E4ECA" w:rsidTr="00CB4A01">
        <w:tc>
          <w:tcPr>
            <w:tcW w:w="568" w:type="dxa"/>
          </w:tcPr>
          <w:p w:rsidR="00EA4E05" w:rsidRPr="003E4ECA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A4E05" w:rsidRDefault="00EA4E05" w:rsidP="00CB4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CA">
              <w:rPr>
                <w:rFonts w:ascii="Times New Roman" w:hAnsi="Times New Roman"/>
                <w:sz w:val="24"/>
                <w:szCs w:val="24"/>
              </w:rPr>
              <w:t xml:space="preserve">Анализ работы по предупреждению детского </w:t>
            </w:r>
            <w:proofErr w:type="spellStart"/>
            <w:r w:rsidRPr="003E4ECA">
              <w:rPr>
                <w:rFonts w:ascii="Times New Roman" w:hAnsi="Times New Roman"/>
                <w:sz w:val="24"/>
                <w:szCs w:val="24"/>
              </w:rPr>
              <w:t>дорожно</w:t>
            </w:r>
            <w:proofErr w:type="spellEnd"/>
            <w:r w:rsidRPr="003E4ECA">
              <w:rPr>
                <w:rFonts w:ascii="Times New Roman" w:hAnsi="Times New Roman"/>
                <w:sz w:val="24"/>
                <w:szCs w:val="24"/>
              </w:rPr>
              <w:t xml:space="preserve"> – транспортного травматизма за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E4ECA">
              <w:rPr>
                <w:rFonts w:ascii="Times New Roman" w:hAnsi="Times New Roman"/>
                <w:sz w:val="24"/>
                <w:szCs w:val="24"/>
              </w:rPr>
              <w:t xml:space="preserve"> 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E4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EC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E4ECA">
              <w:rPr>
                <w:rFonts w:ascii="Times New Roman" w:hAnsi="Times New Roman"/>
                <w:sz w:val="24"/>
                <w:szCs w:val="24"/>
              </w:rPr>
              <w:t>. год.</w:t>
            </w:r>
          </w:p>
          <w:p w:rsidR="00EA4E05" w:rsidRPr="003E4ECA" w:rsidRDefault="00EA4E05" w:rsidP="00CB4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CA">
              <w:rPr>
                <w:rFonts w:ascii="Times New Roman" w:hAnsi="Times New Roman"/>
                <w:sz w:val="24"/>
                <w:szCs w:val="24"/>
              </w:rPr>
              <w:t xml:space="preserve"> Подведение итогов.</w:t>
            </w:r>
          </w:p>
        </w:tc>
        <w:tc>
          <w:tcPr>
            <w:tcW w:w="1275" w:type="dxa"/>
          </w:tcPr>
          <w:p w:rsidR="00EA4E05" w:rsidRPr="003E4ECA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CA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</w:tcPr>
          <w:p w:rsidR="00EA4E05" w:rsidRPr="003E4ECA" w:rsidRDefault="00EA4E05" w:rsidP="00CB4A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ос-ль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Ермакова Ю.Ю.</w:t>
            </w:r>
          </w:p>
        </w:tc>
      </w:tr>
      <w:tr w:rsidR="00EA4E05" w:rsidRPr="003E4ECA" w:rsidTr="00CB4A01">
        <w:tc>
          <w:tcPr>
            <w:tcW w:w="10349" w:type="dxa"/>
            <w:gridSpan w:val="4"/>
          </w:tcPr>
          <w:p w:rsidR="00EA4E05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DBA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воспитателями</w:t>
            </w:r>
          </w:p>
        </w:tc>
      </w:tr>
      <w:tr w:rsidR="00EA4E05" w:rsidRPr="003E4ECA" w:rsidTr="00CB4A01">
        <w:tc>
          <w:tcPr>
            <w:tcW w:w="568" w:type="dxa"/>
          </w:tcPr>
          <w:p w:rsidR="00EA4E05" w:rsidRPr="003E4ECA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A4E05" w:rsidRPr="00EA4E05" w:rsidRDefault="00EA4E05" w:rsidP="00CB4A0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4E05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Консультация «Содержание работы с детьми младшего дошкольного возраста по предупреждению дорожно-транспортного травматизма»</w:t>
            </w:r>
          </w:p>
        </w:tc>
        <w:tc>
          <w:tcPr>
            <w:tcW w:w="1275" w:type="dxa"/>
          </w:tcPr>
          <w:p w:rsidR="00EA4E05" w:rsidRPr="003E4ECA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EA4E05" w:rsidRPr="003E4ECA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ос-ль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Ермакова Ю.Ю.</w:t>
            </w:r>
          </w:p>
        </w:tc>
      </w:tr>
      <w:tr w:rsidR="00EA4E05" w:rsidRPr="003E4ECA" w:rsidTr="00CB4A01">
        <w:trPr>
          <w:trHeight w:val="552"/>
        </w:trPr>
        <w:tc>
          <w:tcPr>
            <w:tcW w:w="568" w:type="dxa"/>
          </w:tcPr>
          <w:p w:rsidR="00EA4E05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EA4E05" w:rsidRPr="00EA4E05" w:rsidRDefault="00EA4E05" w:rsidP="00CB4A01">
            <w:pPr>
              <w:spacing w:line="240" w:lineRule="auto"/>
              <w:jc w:val="both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A4E05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Оформление уголков по ПДД в группах. </w:t>
            </w:r>
          </w:p>
        </w:tc>
        <w:tc>
          <w:tcPr>
            <w:tcW w:w="1275" w:type="dxa"/>
          </w:tcPr>
          <w:p w:rsidR="00EA4E05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EA4E05" w:rsidRPr="003E4ECA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ос-ль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Ермакова Ю.Ю.</w:t>
            </w:r>
          </w:p>
        </w:tc>
      </w:tr>
      <w:tr w:rsidR="00EA4E05" w:rsidRPr="003E4ECA" w:rsidTr="00CB4A01">
        <w:tc>
          <w:tcPr>
            <w:tcW w:w="568" w:type="dxa"/>
          </w:tcPr>
          <w:p w:rsidR="00EA4E05" w:rsidRPr="003E4ECA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EA4E05" w:rsidRDefault="00EA4E05" w:rsidP="00CB4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для педагогов </w:t>
            </w:r>
          </w:p>
          <w:p w:rsidR="00EA4E05" w:rsidRPr="003E4ECA" w:rsidRDefault="00EA4E05" w:rsidP="00CB4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«Оказание первой помощи в случае травматизма»</w:t>
            </w:r>
          </w:p>
        </w:tc>
        <w:tc>
          <w:tcPr>
            <w:tcW w:w="1275" w:type="dxa"/>
          </w:tcPr>
          <w:p w:rsidR="00EA4E05" w:rsidRPr="003E4ECA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5" w:type="dxa"/>
          </w:tcPr>
          <w:p w:rsidR="00EA4E05" w:rsidRPr="003E4ECA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Ершова В.Е.</w:t>
            </w:r>
          </w:p>
        </w:tc>
      </w:tr>
      <w:tr w:rsidR="00EA4E05" w:rsidRPr="003E4ECA" w:rsidTr="00CB4A01">
        <w:tc>
          <w:tcPr>
            <w:tcW w:w="10349" w:type="dxa"/>
            <w:gridSpan w:val="4"/>
          </w:tcPr>
          <w:p w:rsidR="00EA4E05" w:rsidRPr="003E4ECA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DB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детьми</w:t>
            </w:r>
          </w:p>
        </w:tc>
      </w:tr>
      <w:tr w:rsidR="00EA4E05" w:rsidRPr="003E4ECA" w:rsidTr="00CB4A01">
        <w:tc>
          <w:tcPr>
            <w:tcW w:w="568" w:type="dxa"/>
          </w:tcPr>
          <w:p w:rsidR="00EA4E05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EA4E05" w:rsidRDefault="00EA4E05" w:rsidP="00CB4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прогулки:</w:t>
            </w:r>
          </w:p>
          <w:p w:rsidR="00EA4E05" w:rsidRDefault="00EA4E05" w:rsidP="00CB4A0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движением пешеходов</w:t>
            </w:r>
          </w:p>
          <w:p w:rsidR="00EA4E05" w:rsidRDefault="00EA4E05" w:rsidP="00CB4A0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дорогой, наблюдение за движением транспорта</w:t>
            </w:r>
          </w:p>
          <w:p w:rsidR="00EA4E05" w:rsidRPr="00CB24A8" w:rsidRDefault="00EA4E05" w:rsidP="00CB4A0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видов транспорта</w:t>
            </w:r>
          </w:p>
        </w:tc>
        <w:tc>
          <w:tcPr>
            <w:tcW w:w="1275" w:type="dxa"/>
          </w:tcPr>
          <w:p w:rsidR="00EA4E05" w:rsidRDefault="00EA4E05" w:rsidP="00CB4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E05" w:rsidRDefault="00EA4E05" w:rsidP="00CB4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EA4E05" w:rsidRDefault="00EA4E05" w:rsidP="00CB4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E05" w:rsidRDefault="00EA4E05" w:rsidP="00CB4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A4E05" w:rsidRPr="003E4ECA" w:rsidRDefault="00EA4E05" w:rsidP="00CB4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EA4E05" w:rsidRPr="003E4ECA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A4E05" w:rsidRPr="003E4ECA" w:rsidTr="00CB4A01">
        <w:tc>
          <w:tcPr>
            <w:tcW w:w="568" w:type="dxa"/>
          </w:tcPr>
          <w:p w:rsidR="00EA4E05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EA4E05" w:rsidRPr="003E4ECA" w:rsidRDefault="00EA4E05" w:rsidP="00CB4A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 детьми о правилах дорожного движения</w:t>
            </w:r>
          </w:p>
        </w:tc>
        <w:tc>
          <w:tcPr>
            <w:tcW w:w="1275" w:type="dxa"/>
          </w:tcPr>
          <w:p w:rsidR="00EA4E05" w:rsidRPr="003E4ECA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EA4E05" w:rsidRPr="003E4ECA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A4E05" w:rsidRPr="003E4ECA" w:rsidTr="00CB4A01">
        <w:tc>
          <w:tcPr>
            <w:tcW w:w="568" w:type="dxa"/>
          </w:tcPr>
          <w:p w:rsidR="00EA4E05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EA4E05" w:rsidRDefault="00EA4E05" w:rsidP="00CB4A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Сюжетно-ролевые игры: «Поездка на автомобиле», «Едем на поезде», «Автомастерская», «Путешествие».                                                                         </w:t>
            </w:r>
          </w:p>
        </w:tc>
        <w:tc>
          <w:tcPr>
            <w:tcW w:w="1275" w:type="dxa"/>
          </w:tcPr>
          <w:p w:rsidR="00EA4E05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A4E05" w:rsidRPr="003E4ECA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A4E05" w:rsidRPr="003E4ECA" w:rsidTr="00CB4A01">
        <w:tc>
          <w:tcPr>
            <w:tcW w:w="568" w:type="dxa"/>
          </w:tcPr>
          <w:p w:rsidR="00EA4E05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521" w:type="dxa"/>
          </w:tcPr>
          <w:p w:rsidR="00EA4E05" w:rsidRDefault="00EA4E05" w:rsidP="00CB4A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игры: «О чем говорит светофор», «Покажи и назови», «Угадай, что гудит?», «Собери машину», «Поставь машину в гараж», «Умные машины», «Автомобильное лото»</w:t>
            </w:r>
          </w:p>
        </w:tc>
        <w:tc>
          <w:tcPr>
            <w:tcW w:w="1275" w:type="dxa"/>
          </w:tcPr>
          <w:p w:rsidR="00EA4E05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A4E05" w:rsidRPr="003E4ECA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A4E05" w:rsidRPr="003E4ECA" w:rsidTr="00CB4A01">
        <w:tc>
          <w:tcPr>
            <w:tcW w:w="568" w:type="dxa"/>
          </w:tcPr>
          <w:p w:rsidR="00EA4E05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EA4E05" w:rsidRDefault="00EA4E05" w:rsidP="00CB4A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дидактическим пособием «Наша улица»</w:t>
            </w:r>
          </w:p>
        </w:tc>
        <w:tc>
          <w:tcPr>
            <w:tcW w:w="1275" w:type="dxa"/>
          </w:tcPr>
          <w:p w:rsidR="00EA4E05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EA4E05" w:rsidRPr="003E4ECA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A4E05" w:rsidRPr="003E4ECA" w:rsidTr="00CB4A01">
        <w:tc>
          <w:tcPr>
            <w:tcW w:w="568" w:type="dxa"/>
          </w:tcPr>
          <w:p w:rsidR="00EA4E05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EA4E05" w:rsidRDefault="00EA4E05" w:rsidP="00CB4A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Подвижные игры «Воробышки и автомобиль», «Мы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одители!», «Лошадки»</w:t>
            </w:r>
          </w:p>
        </w:tc>
        <w:tc>
          <w:tcPr>
            <w:tcW w:w="1275" w:type="dxa"/>
          </w:tcPr>
          <w:p w:rsidR="00EA4E05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A4E05" w:rsidRPr="003E4ECA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A4E05" w:rsidRPr="003E4ECA" w:rsidTr="00CB4A01">
        <w:tc>
          <w:tcPr>
            <w:tcW w:w="568" w:type="dxa"/>
          </w:tcPr>
          <w:p w:rsidR="00EA4E05" w:rsidRPr="003E4ECA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EA4E05" w:rsidRPr="003E4ECA" w:rsidRDefault="00EA4E05" w:rsidP="00CB4A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на тему </w:t>
            </w:r>
            <w:r w:rsidRPr="003E4ECA">
              <w:rPr>
                <w:rFonts w:ascii="Times New Roman" w:hAnsi="Times New Roman"/>
                <w:sz w:val="24"/>
                <w:szCs w:val="24"/>
              </w:rPr>
              <w:t>«О чем говорит светофор»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E4ECA">
              <w:rPr>
                <w:rFonts w:ascii="Times New Roman" w:hAnsi="Times New Roman"/>
                <w:sz w:val="24"/>
                <w:szCs w:val="24"/>
              </w:rPr>
              <w:t xml:space="preserve"> Выставка  детских рисунков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A4E05" w:rsidRPr="003E4ECA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3E4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A4E05" w:rsidRPr="003E4ECA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A4E05" w:rsidRPr="003E4ECA" w:rsidTr="00CB4A01">
        <w:tc>
          <w:tcPr>
            <w:tcW w:w="568" w:type="dxa"/>
          </w:tcPr>
          <w:p w:rsidR="00EA4E05" w:rsidRPr="003E4ECA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EA4E05" w:rsidRDefault="00EA4E05" w:rsidP="00CB4A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развлечения «Мы едем в автобусе дружно»</w:t>
            </w:r>
          </w:p>
        </w:tc>
        <w:tc>
          <w:tcPr>
            <w:tcW w:w="1275" w:type="dxa"/>
          </w:tcPr>
          <w:p w:rsidR="00EA4E05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EA4E05" w:rsidRPr="003E4ECA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ук-ль</w:t>
            </w:r>
            <w:proofErr w:type="spellEnd"/>
          </w:p>
        </w:tc>
      </w:tr>
      <w:tr w:rsidR="00EA4E05" w:rsidRPr="003E4ECA" w:rsidTr="00CB4A01">
        <w:tc>
          <w:tcPr>
            <w:tcW w:w="568" w:type="dxa"/>
          </w:tcPr>
          <w:p w:rsidR="00EA4E05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EA4E05" w:rsidRPr="003E4ECA" w:rsidRDefault="00EA4E05" w:rsidP="00CB4A01">
            <w:pPr>
              <w:tabs>
                <w:tab w:val="center" w:pos="201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CA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осмотр  игр-занятий по знакомству детей с ПДД</w:t>
            </w:r>
          </w:p>
        </w:tc>
        <w:tc>
          <w:tcPr>
            <w:tcW w:w="1275" w:type="dxa"/>
          </w:tcPr>
          <w:p w:rsidR="00EA4E05" w:rsidRPr="003E4ECA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</w:tcPr>
          <w:p w:rsidR="00EA4E05" w:rsidRPr="003E4ECA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ос-ль</w:t>
            </w:r>
            <w:proofErr w:type="spellEnd"/>
          </w:p>
        </w:tc>
      </w:tr>
      <w:tr w:rsidR="00EA4E05" w:rsidRPr="003E4ECA" w:rsidTr="00CB4A01">
        <w:tc>
          <w:tcPr>
            <w:tcW w:w="10349" w:type="dxa"/>
            <w:gridSpan w:val="4"/>
          </w:tcPr>
          <w:p w:rsidR="00EA4E05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DB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родителями</w:t>
            </w:r>
          </w:p>
        </w:tc>
      </w:tr>
      <w:tr w:rsidR="00EA4E05" w:rsidRPr="003E4ECA" w:rsidTr="00CB4A01">
        <w:tc>
          <w:tcPr>
            <w:tcW w:w="568" w:type="dxa"/>
          </w:tcPr>
          <w:p w:rsidR="00EA4E05" w:rsidRPr="003E4ECA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EA4E05" w:rsidRPr="003E4ECA" w:rsidRDefault="00EA4E05" w:rsidP="00CB4A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CA">
              <w:rPr>
                <w:rFonts w:ascii="Times New Roman" w:hAnsi="Times New Roman"/>
                <w:sz w:val="24"/>
                <w:szCs w:val="24"/>
              </w:rPr>
              <w:t xml:space="preserve">Оформление наглядной информации  для родителей в </w:t>
            </w:r>
            <w:r>
              <w:rPr>
                <w:rFonts w:ascii="Times New Roman" w:hAnsi="Times New Roman"/>
                <w:sz w:val="24"/>
                <w:szCs w:val="24"/>
              </w:rPr>
              <w:t>приемных</w:t>
            </w:r>
            <w:r w:rsidRPr="003E4ECA">
              <w:rPr>
                <w:rFonts w:ascii="Times New Roman" w:hAnsi="Times New Roman"/>
                <w:sz w:val="24"/>
                <w:szCs w:val="24"/>
              </w:rPr>
              <w:t xml:space="preserve"> по предупреждению детского </w:t>
            </w:r>
            <w:proofErr w:type="spellStart"/>
            <w:r w:rsidRPr="003E4ECA">
              <w:rPr>
                <w:rFonts w:ascii="Times New Roman" w:hAnsi="Times New Roman"/>
                <w:sz w:val="24"/>
                <w:szCs w:val="24"/>
              </w:rPr>
              <w:t>дорожно</w:t>
            </w:r>
            <w:proofErr w:type="spellEnd"/>
            <w:r w:rsidRPr="003E4ECA">
              <w:rPr>
                <w:rFonts w:ascii="Times New Roman" w:hAnsi="Times New Roman"/>
                <w:sz w:val="24"/>
                <w:szCs w:val="24"/>
              </w:rPr>
              <w:t xml:space="preserve"> – транспортного травматизма</w:t>
            </w:r>
          </w:p>
        </w:tc>
        <w:tc>
          <w:tcPr>
            <w:tcW w:w="1275" w:type="dxa"/>
          </w:tcPr>
          <w:p w:rsidR="00EA4E05" w:rsidRPr="003E4ECA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CA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</w:tcPr>
          <w:p w:rsidR="00EA4E05" w:rsidRPr="003E4ECA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A4E05" w:rsidRPr="003E4ECA" w:rsidTr="00CB4A01">
        <w:tc>
          <w:tcPr>
            <w:tcW w:w="568" w:type="dxa"/>
          </w:tcPr>
          <w:p w:rsidR="00EA4E05" w:rsidRPr="003E4ECA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EA4E05" w:rsidRPr="003E4ECA" w:rsidRDefault="00EA4E05" w:rsidP="00CB4A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«Что должны знать родители, находясь с ребенком на улице»</w:t>
            </w:r>
          </w:p>
        </w:tc>
        <w:tc>
          <w:tcPr>
            <w:tcW w:w="1275" w:type="dxa"/>
          </w:tcPr>
          <w:p w:rsidR="00EA4E05" w:rsidRPr="003E4ECA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EA4E05" w:rsidRPr="003E4ECA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A4E05" w:rsidRPr="003E4ECA" w:rsidTr="00CB4A01">
        <w:tc>
          <w:tcPr>
            <w:tcW w:w="568" w:type="dxa"/>
          </w:tcPr>
          <w:p w:rsidR="00EA4E05" w:rsidRPr="003E4ECA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EA4E05" w:rsidRPr="003E4ECA" w:rsidRDefault="00EA4E05" w:rsidP="00CB4A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CA">
              <w:rPr>
                <w:rFonts w:ascii="Times New Roman" w:hAnsi="Times New Roman"/>
                <w:sz w:val="24"/>
                <w:szCs w:val="24"/>
              </w:rPr>
              <w:t xml:space="preserve">Консультация  «Профилактика </w:t>
            </w:r>
            <w:proofErr w:type="spellStart"/>
            <w:r w:rsidRPr="003E4ECA">
              <w:rPr>
                <w:rFonts w:ascii="Times New Roman" w:hAnsi="Times New Roman"/>
                <w:sz w:val="24"/>
                <w:szCs w:val="24"/>
              </w:rPr>
              <w:t>дорожн</w:t>
            </w:r>
            <w:proofErr w:type="gramStart"/>
            <w:r w:rsidRPr="003E4EC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3E4EC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E4ECA">
              <w:rPr>
                <w:rFonts w:ascii="Times New Roman" w:hAnsi="Times New Roman"/>
                <w:sz w:val="24"/>
                <w:szCs w:val="24"/>
              </w:rPr>
              <w:t xml:space="preserve"> транспортного травматизма в летний период»</w:t>
            </w:r>
          </w:p>
        </w:tc>
        <w:tc>
          <w:tcPr>
            <w:tcW w:w="1275" w:type="dxa"/>
          </w:tcPr>
          <w:p w:rsidR="00EA4E05" w:rsidRPr="003E4ECA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C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EA4E05" w:rsidRPr="003E4ECA" w:rsidRDefault="00EA4E05" w:rsidP="00CB4A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EA4E05" w:rsidRPr="00E20112" w:rsidRDefault="00EA4E05" w:rsidP="00EA4E0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E05" w:rsidRDefault="00EA4E05" w:rsidP="00EA4E0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E05" w:rsidRDefault="00EA4E05" w:rsidP="00EA4E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A4E05" w:rsidRDefault="00EA4E05" w:rsidP="00EA4E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A4E05" w:rsidRDefault="00EA4E05" w:rsidP="00EA4E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A4E05" w:rsidRDefault="00EA4E05" w:rsidP="00EA4E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A4E05" w:rsidRDefault="00EA4E05" w:rsidP="00EA4E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A4E05" w:rsidRDefault="00EA4E05" w:rsidP="00EA4E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A4E05" w:rsidRDefault="00EA4E05" w:rsidP="00EA4E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A4E05" w:rsidRDefault="00EA4E05" w:rsidP="00EA4E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A4E05" w:rsidRDefault="00EA4E05" w:rsidP="00EA4E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A4E05" w:rsidRDefault="00EA4E05" w:rsidP="00EA4E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A4E05" w:rsidRDefault="00EA4E05" w:rsidP="00EA4E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A4E05" w:rsidRDefault="00EA4E05" w:rsidP="00EA4E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42518" w:rsidRDefault="00842518"/>
    <w:sectPr w:rsidR="00842518" w:rsidSect="0084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134D"/>
    <w:multiLevelType w:val="hybridMultilevel"/>
    <w:tmpl w:val="403EEB64"/>
    <w:lvl w:ilvl="0" w:tplc="0419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593347F3"/>
    <w:multiLevelType w:val="hybridMultilevel"/>
    <w:tmpl w:val="020A8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E05"/>
    <w:rsid w:val="00842518"/>
    <w:rsid w:val="00EA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E05"/>
    <w:pPr>
      <w:ind w:left="720"/>
      <w:contextualSpacing/>
    </w:pPr>
  </w:style>
  <w:style w:type="character" w:styleId="a4">
    <w:name w:val="Strong"/>
    <w:basedOn w:val="a0"/>
    <w:qFormat/>
    <w:rsid w:val="00EA4E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2015-10-01T10:43:00Z</dcterms:created>
  <dcterms:modified xsi:type="dcterms:W3CDTF">2015-10-01T10:44:00Z</dcterms:modified>
</cp:coreProperties>
</file>